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424" w:rsidRDefault="006845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465D0B"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</w:p>
    <w:p w:rsidR="001B6424" w:rsidRDefault="001B642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B6424" w:rsidRDefault="006845FE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</w:t>
      </w:r>
    </w:p>
    <w:p w:rsidR="001B6424" w:rsidRDefault="006845FE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 заполнению Сводной таблицы стоимости работ (СТСР) на СМР</w:t>
      </w:r>
    </w:p>
    <w:p w:rsidR="001B6424" w:rsidRPr="00C91F89" w:rsidRDefault="006845F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стоимости работ выполнить базисно-индексным методом.                            Не допускается составление СТСР в текущих ценах, без применения индексов перевода в текущие цены.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Значение индекса округлять до двух знаков после запятой. </w:t>
      </w:r>
    </w:p>
    <w:p w:rsidR="00C91F89" w:rsidRDefault="00C91F89" w:rsidP="00C91F8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1F89">
        <w:rPr>
          <w:rFonts w:ascii="Times New Roman" w:hAnsi="Times New Roman" w:cs="Times New Roman"/>
          <w:sz w:val="28"/>
          <w:szCs w:val="28"/>
        </w:rPr>
        <w:t xml:space="preserve">Сметную документацию составлять с применением территориальных сметных нормативов, включенных в федеральный реестр сметных нормативов при отсутствии расценок в </w:t>
      </w:r>
      <w:proofErr w:type="gramStart"/>
      <w:r w:rsidRPr="00C91F89">
        <w:rPr>
          <w:rFonts w:ascii="Times New Roman" w:hAnsi="Times New Roman" w:cs="Times New Roman"/>
          <w:sz w:val="28"/>
          <w:szCs w:val="28"/>
        </w:rPr>
        <w:t>ТЕР</w:t>
      </w:r>
      <w:proofErr w:type="gramEnd"/>
      <w:r w:rsidRPr="00C91F89">
        <w:rPr>
          <w:rFonts w:ascii="Times New Roman" w:hAnsi="Times New Roman" w:cs="Times New Roman"/>
          <w:sz w:val="28"/>
          <w:szCs w:val="28"/>
        </w:rPr>
        <w:t xml:space="preserve"> применяются расценки из федеральных    сметных нормативов (ФЕР).</w:t>
      </w:r>
    </w:p>
    <w:p w:rsidR="001B6424" w:rsidRDefault="006845F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1B6424" w:rsidRDefault="006845F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Базовые данные Глав-1-7 изменению/корректировке/дополнению не подлежат.</w:t>
      </w:r>
    </w:p>
    <w:p w:rsidR="001B6424" w:rsidRDefault="006845F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Затраты по Главе 9 рассчитываются Участником, кроме аварийного запаса и пусконаладочных работ. Затраты не должны превышать базовую стоимость 2001г.  в Сводной таблице стоимости работ, приложенной к закупочной документации.</w:t>
      </w:r>
    </w:p>
    <w:p w:rsidR="001B6424" w:rsidRDefault="006845F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Средства на добровольное страхование,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строительных рисков, не должны превышать 1% от суммы итогов глав 1-8 СТСР в текущем уровне цен.</w:t>
      </w:r>
    </w:p>
    <w:p w:rsidR="001B6424" w:rsidRDefault="006845F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допускается включение в Сводную таблицу стоимости работ дополнительных прочих затрат, не предусмотренных в СТСР, приложенной к закупочной документации (перебазировка техники, командировочные расходы, вахтовый метод и т.д.).</w:t>
      </w:r>
    </w:p>
    <w:p w:rsidR="001B6424" w:rsidRDefault="006845F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Непредвиденные затраты </w:t>
      </w:r>
      <w:r w:rsidR="006865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размере 1,5%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исключению, изменению, корректировке, дополнению не подлежат. </w:t>
      </w:r>
    </w:p>
    <w:p w:rsidR="001B6424" w:rsidRDefault="006845F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случае отсутствия в СТСР Участника затрат на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прочих затрат в примечании необходимо указать, что работы будут выполнены в соответствии с Техническим заданием без предъявления к учету прочих затрат и затрат на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пределах определённого СТСР лимита.</w:t>
      </w:r>
    </w:p>
    <w:p w:rsidR="001B6424" w:rsidRDefault="006845F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допускать заведомо заниженного ценового предложения</w:t>
      </w:r>
      <w:r w:rsidR="00C91F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цены закупки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При снижении стоимости контракта более чем на 20% </w:t>
      </w:r>
      <w:r w:rsidR="00C91F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заказчик оставляет за собой право запросить необходимые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обосновывающие материалы.</w:t>
      </w:r>
    </w:p>
    <w:p w:rsidR="001B6424" w:rsidRDefault="006845F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</w:p>
    <w:p w:rsidR="00C91F89" w:rsidRPr="00C91F89" w:rsidRDefault="006845FE" w:rsidP="00C91F8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C91F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Представленные в заявке расчеты и обоснования не должны содержать арифметических или технических ошибок, исправление которых меняет цену заявки. В случае выявления </w:t>
      </w:r>
      <w:r w:rsidR="00C91F89" w:rsidRPr="00C91F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данных</w:t>
      </w:r>
      <w:r w:rsidRPr="00C91F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ошибок </w:t>
      </w:r>
      <w:r w:rsidR="00C91F89" w:rsidRPr="00C91F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заявка будет отклонена</w:t>
      </w:r>
      <w:r w:rsidR="00C91F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B6424" w:rsidRPr="00C91F89" w:rsidRDefault="006845FE" w:rsidP="00C91F8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C91F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Представленный Участником сводный расчет стоимости работ </w:t>
      </w:r>
      <w:r w:rsidR="00C91F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будет являться основанием для подготовки приложения к договору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Pr="00C91F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остается неизменным на весь период исполнения обязательств по договору и исключает какого-либо рода компенсации. </w:t>
      </w:r>
    </w:p>
    <w:sectPr w:rsidR="001B6424" w:rsidRPr="00C91F89">
      <w:pgSz w:w="11906" w:h="16838"/>
      <w:pgMar w:top="993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424"/>
    <w:rsid w:val="001B6424"/>
    <w:rsid w:val="00465D0B"/>
    <w:rsid w:val="006845FE"/>
    <w:rsid w:val="00686553"/>
    <w:rsid w:val="00C91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Виталий Георгиевич Кудряшов</cp:lastModifiedBy>
  <cp:revision>6</cp:revision>
  <cp:lastPrinted>2014-08-25T05:18:00Z</cp:lastPrinted>
  <dcterms:created xsi:type="dcterms:W3CDTF">2014-08-21T09:58:00Z</dcterms:created>
  <dcterms:modified xsi:type="dcterms:W3CDTF">2014-09-03T02:40:00Z</dcterms:modified>
</cp:coreProperties>
</file>